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30" w:rsidRPr="00CA5587" w:rsidRDefault="005C4A30" w:rsidP="005C4A3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  <w:r w:rsidRPr="00CA5587">
        <w:rPr>
          <w:rFonts w:eastAsia="Times New Roman" w:cstheme="minorHAnsi"/>
          <w:b/>
          <w:bCs/>
          <w:sz w:val="24"/>
          <w:szCs w:val="24"/>
          <w:lang w:eastAsia="it-IT"/>
        </w:rPr>
        <w:t>AUTOCERTIFICAZIONE</w:t>
      </w:r>
      <w:r w:rsidRPr="00CA5587">
        <w:rPr>
          <w:rFonts w:eastAsia="Times New Roman" w:cstheme="minorHAnsi"/>
          <w:sz w:val="24"/>
          <w:szCs w:val="24"/>
          <w:lang w:eastAsia="it-IT"/>
        </w:rPr>
        <w:br/>
        <w:t>(ai sensi degli artt. 46 e 47 del D.P.R. 28/12/2000, n. 445)</w:t>
      </w:r>
    </w:p>
    <w:p w:rsidR="005C4A30" w:rsidRPr="00295E2C" w:rsidRDefault="005C4A30" w:rsidP="005C4A3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Il/La sottoscritto/a _______________________________________________________________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 xml:space="preserve">nato/a </w:t>
      </w:r>
      <w:proofErr w:type="spellStart"/>
      <w:r w:rsidRPr="00295E2C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295E2C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___________________________________________ il _______________________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>residente in ____________________________________________________________________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>C.F. ________________________________________________________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in qualità di: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</w:r>
      <w:r w:rsidRPr="00295E2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95E2C">
        <w:rPr>
          <w:rFonts w:eastAsia="Times New Roman" w:cstheme="minorHAnsi"/>
          <w:sz w:val="24"/>
          <w:szCs w:val="24"/>
          <w:lang w:eastAsia="it-IT"/>
        </w:rPr>
        <w:t xml:space="preserve"> persona fisica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</w:r>
      <w:r w:rsidRPr="00295E2C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295E2C">
        <w:rPr>
          <w:rFonts w:eastAsia="Times New Roman" w:cstheme="minorHAnsi"/>
          <w:sz w:val="24"/>
          <w:szCs w:val="24"/>
          <w:lang w:eastAsia="it-IT"/>
        </w:rPr>
        <w:t xml:space="preserve"> titolare / legale rappresentante della (impresa/ente) __________________________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>con sede in ________________________________________________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>P.IVA/C.F. _________________________________________________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b/>
          <w:bCs/>
          <w:sz w:val="24"/>
          <w:szCs w:val="24"/>
          <w:lang w:eastAsia="it-IT"/>
        </w:rPr>
        <w:t>CONSAPEVOLE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>delle responsabilità penali previste dall’art. 76 del D.P.R. 445/2000 in caso di dichiarazioni mendaci,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ai fini della partecipazione alla procedura di sponsorizzazione del Comune di Troia: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di possedere la piena capacità di contrattare con la Pubblica Amministrazione;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che nei propri confronti non sussistono cause di divieto, decadenza o sospensione previste dalla normativa antimafia;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(solo per imprese) che l’impresa non si trova in stato di fallimento, liquidazione, concordato preventivo o altre procedure concorsuali, né sono in corso procedimenti per la dichiarazione di tali situazioni;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di non appartenere ad organizzazioni di natura politica, sindacale, filosofica o religiosa;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di non avere contenziosi legali in corso con il Comune di Troia;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di non trovarsi in situazioni di conflitto di interesse con l’attività dell’Amministrazione Comunale;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di accettare integralmente le condizioni previste dal Regolamento Comunale per la disciplina e la gestione delle sponsorizzazioni;</w:t>
      </w:r>
    </w:p>
    <w:p w:rsidR="005C4A30" w:rsidRPr="00295E2C" w:rsidRDefault="005C4A30" w:rsidP="00295E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(per persone giuridiche) che le suddette dichiarazioni si riferiscono anche a tutti i soggetti muniti di potere di rappresentanza.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b/>
          <w:bCs/>
          <w:sz w:val="24"/>
          <w:szCs w:val="24"/>
          <w:lang w:eastAsia="it-IT"/>
        </w:rPr>
        <w:t>DICHIARA INOLTRE</w:t>
      </w:r>
      <w:r w:rsidRPr="00295E2C">
        <w:rPr>
          <w:rFonts w:eastAsia="Times New Roman" w:cstheme="minorHAnsi"/>
          <w:sz w:val="24"/>
          <w:szCs w:val="24"/>
          <w:lang w:eastAsia="it-IT"/>
        </w:rPr>
        <w:br/>
        <w:t>di essere informato/a che i dati personali saranno trattati dal Comune di Troia nel rispetto della normativa vigente esclusivamente per le finalità connesse alla procedura di sponsorizzazione.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Luogo e data __________________________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sz w:val="24"/>
          <w:szCs w:val="24"/>
          <w:lang w:eastAsia="it-IT"/>
        </w:rPr>
        <w:t>Firma ________________________________</w:t>
      </w:r>
    </w:p>
    <w:p w:rsidR="005C4A30" w:rsidRPr="00295E2C" w:rsidRDefault="005C4A30" w:rsidP="005C4A3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95E2C">
        <w:rPr>
          <w:rFonts w:eastAsia="Times New Roman" w:cstheme="minorHAnsi"/>
          <w:b/>
          <w:bCs/>
          <w:sz w:val="24"/>
          <w:szCs w:val="24"/>
          <w:lang w:eastAsia="it-IT"/>
        </w:rPr>
        <w:t>Allegato:</w:t>
      </w:r>
      <w:r w:rsidRPr="00295E2C">
        <w:rPr>
          <w:rFonts w:eastAsia="Times New Roman" w:cstheme="minorHAnsi"/>
          <w:sz w:val="24"/>
          <w:szCs w:val="24"/>
          <w:lang w:eastAsia="it-IT"/>
        </w:rPr>
        <w:t xml:space="preserve"> copia documento di identità in corso di validità</w:t>
      </w:r>
    </w:p>
    <w:p w:rsidR="0038700D" w:rsidRDefault="0038700D"/>
    <w:sectPr w:rsidR="00387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2ED6"/>
    <w:multiLevelType w:val="multilevel"/>
    <w:tmpl w:val="107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30"/>
    <w:rsid w:val="00295E2C"/>
    <w:rsid w:val="0038700D"/>
    <w:rsid w:val="005C4A30"/>
    <w:rsid w:val="00CA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27FCA-9D84-4A79-AABA-DE23C9FA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Comune di Troia</cp:lastModifiedBy>
  <cp:revision>3</cp:revision>
  <dcterms:created xsi:type="dcterms:W3CDTF">2026-04-13T07:54:00Z</dcterms:created>
  <dcterms:modified xsi:type="dcterms:W3CDTF">2026-05-27T09:02:00Z</dcterms:modified>
</cp:coreProperties>
</file>